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33" w:rsidRDefault="00012133" w:rsidP="00012133">
      <w:pPr>
        <w:spacing w:after="0" w:line="2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технической инспекции труда профсоюзов </w:t>
      </w:r>
    </w:p>
    <w:p w:rsidR="00012133" w:rsidRDefault="00012133" w:rsidP="00012133">
      <w:pPr>
        <w:spacing w:after="0" w:line="2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Нижегородской области</w:t>
      </w:r>
    </w:p>
    <w:p w:rsidR="00012133" w:rsidRDefault="00012133" w:rsidP="00012133">
      <w:pPr>
        <w:spacing w:before="100" w:beforeAutospacing="1" w:after="100" w:afterAutospacing="1" w:line="24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 безопасностью труда</w:t>
      </w:r>
    </w:p>
    <w:p w:rsidR="00012133" w:rsidRDefault="00012133" w:rsidP="00012133">
      <w:pPr>
        <w:spacing w:before="100" w:beforeAutospacing="1" w:after="100" w:afterAutospacing="1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общественного контроля за соблюдением трудового законодательства и состоянием охраны труда работающих является основным инструментом реализации одной из главных защитных функций профсоюзов.</w:t>
      </w:r>
    </w:p>
    <w:p w:rsidR="00012133" w:rsidRDefault="00012133" w:rsidP="00012133">
      <w:pPr>
        <w:spacing w:before="100" w:beforeAutospacing="1" w:after="100" w:afterAutospacing="1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областных профсоюзных организаций строится в соответствии с требованиями Трудового Кодекса РФ, ФЗ «О профессиональных союзах, их правах и гарантиях деятельности» во взаимодействии с органами исполнительной власти и местного самоуправления; с Государственной инспекцией труда в Нижегородской области.</w:t>
      </w:r>
    </w:p>
    <w:p w:rsidR="00012133" w:rsidRDefault="00012133" w:rsidP="00012133">
      <w:pPr>
        <w:spacing w:before="100" w:beforeAutospacing="1" w:after="100" w:afterAutospacing="1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направления: укрепление института уполномоченных лиц и совместных комитетов (комиссий) по охране труда; проверки организаций по соблюдению трудового законодательства; участие в расследовании несчастных случаев на производстве; приемка вводимых производственных и загородных оздоровительных объектов, контроль за выполнением мероприятий коллективных договоров и соглашений по охране труда.</w:t>
      </w:r>
    </w:p>
    <w:p w:rsidR="00012133" w:rsidRPr="00975B48" w:rsidRDefault="00012133" w:rsidP="00975B48">
      <w:pPr>
        <w:spacing w:before="100" w:beforeAutospacing="1" w:after="100" w:afterAutospacing="1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проверок основное внимание уделяется обеспечению работающих сертифицированной спецодеждой и средствами индивидуальной защиты; эксплуатации и техническому состоянию травмоопасного оборудования;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по охране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руководителей и специалистов; проведению профилактических медицинских осмотров; предоставлению компенсаций работникам, занятым на тяжелых работах, и с вредными и опасными условиями труда.</w:t>
      </w:r>
    </w:p>
    <w:p w:rsidR="00012133" w:rsidRDefault="00012133" w:rsidP="00012133">
      <w:pPr>
        <w:spacing w:before="100" w:beforeAutospacing="1" w:after="100" w:afterAutospacing="1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Общественного Совета технической инспекции труда профсоюзов Нижегородской области</w:t>
      </w:r>
    </w:p>
    <w:tbl>
      <w:tblPr>
        <w:tblW w:w="5311" w:type="pct"/>
        <w:tblCellSpacing w:w="0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2"/>
        <w:gridCol w:w="3309"/>
        <w:gridCol w:w="5703"/>
      </w:tblGrid>
      <w:tr w:rsidR="00012133" w:rsidTr="00975B48">
        <w:trPr>
          <w:tblCellSpacing w:w="0" w:type="dxa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Беспалов Игорь Евгеньевич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отделом социально - трудовых отношений - технический инспектор труда НОООП «Облсовпроф»</w:t>
            </w:r>
          </w:p>
        </w:tc>
      </w:tr>
      <w:tr w:rsidR="00975B48" w:rsidTr="00975B48">
        <w:trPr>
          <w:tblCellSpacing w:w="0" w:type="dxa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B48" w:rsidRDefault="00975B48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B48" w:rsidRPr="00975B48" w:rsidRDefault="00975B48" w:rsidP="00A9566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75B48">
              <w:rPr>
                <w:rFonts w:ascii="Times New Roman" w:hAnsi="Times New Roman"/>
                <w:sz w:val="28"/>
                <w:szCs w:val="28"/>
              </w:rPr>
              <w:t>Шаров Сергей Иванович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B48" w:rsidRPr="00975B48" w:rsidRDefault="00975B48" w:rsidP="00A95669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75B48">
              <w:rPr>
                <w:rFonts w:ascii="Times New Roman" w:hAnsi="Times New Roman"/>
                <w:sz w:val="28"/>
                <w:szCs w:val="28"/>
              </w:rPr>
              <w:t>Заместитель председателя Нижегородской областной организации профсоюза трудящихся авиационной промышленности</w:t>
            </w:r>
          </w:p>
        </w:tc>
      </w:tr>
      <w:tr w:rsidR="00012133" w:rsidTr="00975B48">
        <w:trPr>
          <w:tblCellSpacing w:w="0" w:type="dxa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975B48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Драгунова Марина Валентиновна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975B48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97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охране труда Нижегородской областной организации Российского профсоюза работников промышленности «РОСПРОФПРОМ»</w:t>
            </w:r>
          </w:p>
        </w:tc>
      </w:tr>
      <w:tr w:rsidR="00012133" w:rsidTr="00975B48">
        <w:trPr>
          <w:tblCellSpacing w:w="0" w:type="dxa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Игнатьева Ирина Васильевна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технический инспектор труда межрегиональной дорожной профсоюзной организации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Роспрофжел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Горьковской железной дороги</w:t>
            </w:r>
          </w:p>
        </w:tc>
      </w:tr>
      <w:tr w:rsidR="00012133" w:rsidTr="00975B48">
        <w:trPr>
          <w:tblCellSpacing w:w="0" w:type="dxa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Денис Анатольевич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975B48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r w:rsidR="00C33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СОУТ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</w:t>
            </w:r>
            <w:r w:rsidR="00012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чальник испытательной лаборатории и экспертизы условий труда УМЦ Облсовпрофа</w:t>
            </w:r>
          </w:p>
        </w:tc>
      </w:tr>
      <w:tr w:rsidR="00012133" w:rsidTr="00975B48">
        <w:trPr>
          <w:tblCellSpacing w:w="0" w:type="dxa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Липатников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  <w:p w:rsidR="00012133" w:rsidRDefault="00012133" w:rsidP="00012133">
            <w:pPr>
              <w:pStyle w:val="a3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Технический инспектор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территориальной организации Российского профсоюза работников судостроения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 Нижегородской области</w:t>
            </w:r>
          </w:p>
        </w:tc>
      </w:tr>
      <w:tr w:rsidR="00012133" w:rsidTr="00975B48">
        <w:trPr>
          <w:tblCellSpacing w:w="0" w:type="dxa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Тилинов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 Борисович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Технический инспектор труда Нижегородской областной организации профсоюза работников здравоохранения РФ</w:t>
            </w:r>
          </w:p>
        </w:tc>
      </w:tr>
      <w:tr w:rsidR="00012133" w:rsidTr="00975B48">
        <w:trPr>
          <w:tblCellSpacing w:w="0" w:type="dxa"/>
        </w:trPr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Редькин Сергей Вячеславович</w:t>
            </w:r>
          </w:p>
        </w:tc>
        <w:tc>
          <w:tcPr>
            <w:tcW w:w="5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133" w:rsidRDefault="00012133" w:rsidP="0001213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инспектор труда Нижегородской областной организации профсоюза работников народного образования и науки РФ</w:t>
            </w:r>
          </w:p>
        </w:tc>
      </w:tr>
    </w:tbl>
    <w:p w:rsidR="00012133" w:rsidRDefault="00012133"/>
    <w:sectPr w:rsidR="0001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33"/>
    <w:rsid w:val="00012133"/>
    <w:rsid w:val="00975B48"/>
    <w:rsid w:val="00C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133"/>
    <w:pPr>
      <w:spacing w:after="0" w:line="240" w:lineRule="auto"/>
    </w:pPr>
  </w:style>
  <w:style w:type="paragraph" w:customStyle="1" w:styleId="a4">
    <w:name w:val="Содержимое таблицы"/>
    <w:basedOn w:val="a"/>
    <w:rsid w:val="0001213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133"/>
    <w:pPr>
      <w:spacing w:after="0" w:line="240" w:lineRule="auto"/>
    </w:pPr>
  </w:style>
  <w:style w:type="paragraph" w:customStyle="1" w:styleId="a4">
    <w:name w:val="Содержимое таблицы"/>
    <w:basedOn w:val="a"/>
    <w:rsid w:val="0001213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2021-12-16T10:14:00Z</dcterms:created>
  <dcterms:modified xsi:type="dcterms:W3CDTF">2021-12-16T10:21:00Z</dcterms:modified>
</cp:coreProperties>
</file>